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B917F3">
      <w:pPr>
        <w:pStyle w:val="2"/>
        <w:jc w:val="center"/>
      </w:pPr>
      <w:bookmarkStart w:id="0" w:name="_GoBack"/>
      <w:bookmarkEnd w:id="0"/>
      <w:r>
        <w:rPr>
          <w:rFonts w:ascii="Times New Roman" w:hAnsi="Times New Roman" w:cs="Times New Roman"/>
        </w:rPr>
        <w:t>第4节　同一直线上二力的合成</w:t>
      </w:r>
    </w:p>
    <w:p w14:paraId="0A4EACA2">
      <w:pPr>
        <w:pStyle w:val="3"/>
        <w:ind w:firstLine="420" w:firstLineChars="2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"素养目标.TIF"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859155" cy="166370"/>
            <wp:effectExtent l="0" t="0" r="17145" b="508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 r:link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59155" cy="166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38319332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1．物理观念：</w:t>
      </w:r>
    </w:p>
    <w:p w14:paraId="6E5A7D83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(1)认识合力的作用效果。</w:t>
      </w:r>
    </w:p>
    <w:p w14:paraId="6F1EDF94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(2)知道什么是合力、分力，什么是力的合成。</w:t>
      </w:r>
    </w:p>
    <w:p w14:paraId="28E8494E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(3)能计算同一直线上两个力的合成并确定合力的方向。</w:t>
      </w:r>
    </w:p>
    <w:p w14:paraId="1D6C40C1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2．科学思维：</w:t>
      </w:r>
    </w:p>
    <w:p w14:paraId="00CF5CA7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(1)能从力的作用效果角度理解等效替代法在力的合成中的应用。</w:t>
      </w:r>
    </w:p>
    <w:p w14:paraId="42FE7027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(2)能利用合力的知识间接判断生活中力的大小。</w:t>
      </w:r>
    </w:p>
    <w:p w14:paraId="1E86460B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3．科学探究：通过探究同一直线上两个力的合成，知道两个力的方向相同或相反时力的合成情况，并知道合力的方向。</w:t>
      </w:r>
    </w:p>
    <w:p w14:paraId="25B77C6C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4．科学态度与责任：</w:t>
      </w:r>
    </w:p>
    <w:p w14:paraId="25FEFAC9"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(1)经历科学探究过程，学习科学研究方法，培养学生的实践能力以及创新</w:t>
      </w:r>
      <w:r>
        <w:rPr>
          <w:rFonts w:hint="eastAsia" w:ascii="Times New Roman" w:hAnsi="Times New Roman" w:cs="Times New Roman"/>
        </w:rPr>
        <w:t>意识。</w:t>
      </w:r>
    </w:p>
    <w:p w14:paraId="55BCFA0F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2)善于从生活中的疑问发现物理学的魅力，培养学生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从生活走向物理，从物理走向社会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的基本理念。</w:t>
      </w:r>
    </w:p>
    <w:p w14:paraId="6E72BAB8">
      <w:pPr>
        <w:pStyle w:val="3"/>
        <w:ind w:firstLine="420" w:firstLineChars="2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"教学重难点.TIF"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1059815" cy="166370"/>
            <wp:effectExtent l="0" t="0" r="6985" b="5080"/>
            <wp:docPr id="10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2"/>
                    <pic:cNvPicPr>
                      <a:picLocks noChangeAspect="1"/>
                    </pic:cNvPicPr>
                  </pic:nvPicPr>
                  <pic:blipFill>
                    <a:blip r:embed="rId6" r:link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59815" cy="166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20D35AFB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教学重点：让学生通过对实验探究的参与，认识同一直线上二力的合成情况。</w:t>
      </w:r>
    </w:p>
    <w:p w14:paraId="1E53B325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教学难点：合力的概念；同一直线上同方向的二力合成，同一直线上反方向的二力合成。</w:t>
      </w:r>
    </w:p>
    <w:p w14:paraId="235E7594">
      <w:pPr>
        <w:pStyle w:val="3"/>
        <w:ind w:firstLine="420" w:firstLineChars="2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"教学用具.TIF"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914400" cy="166370"/>
            <wp:effectExtent l="0" t="0" r="0" b="508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8" r:link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166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007960A6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两个弹簧测力计、固定装置、小圆环、细绳、橡皮筋、刻度尺。</w:t>
      </w:r>
    </w:p>
    <w:p w14:paraId="35C2B60B">
      <w:pPr>
        <w:pStyle w:val="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"教学过程.TIF"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5334000" cy="228600"/>
            <wp:effectExtent l="0" t="0" r="0" b="0"/>
            <wp:docPr id="2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4"/>
                    <pic:cNvPicPr>
                      <a:picLocks noChangeAspect="1"/>
                    </pic:cNvPicPr>
                  </pic:nvPicPr>
                  <pic:blipFill>
                    <a:blip r:embed="rId10" r:link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340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5188BA33">
      <w:pPr>
        <w:pStyle w:val="3"/>
        <w:ind w:firstLine="420" w:firstLineChars="2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"情境导入.TIF"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796925" cy="221615"/>
            <wp:effectExtent l="0" t="0" r="3175" b="6985"/>
            <wp:docPr id="4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5"/>
                    <pic:cNvPicPr>
                      <a:picLocks noChangeAspect="1"/>
                    </pic:cNvPicPr>
                  </pic:nvPicPr>
                  <pic:blipFill>
                    <a:blip r:embed="rId12" r:link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96925" cy="221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40507374">
      <w:pPr>
        <w:pStyle w:val="3"/>
        <w:ind w:firstLine="422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情境展示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</w:rPr>
        <w:t>在日常生活中我们经常遇到这样的情况：当一个人用力推一个物体或提起一个物体时，如果力气不够，再过来一个人帮忙则往往会达到目的；但是如果换一个力气比较大的人，他一个人也可以达到目的。这时我们就说一个人经过努力达到的效果与两个人相同，今天我们就来专门研究这样的问题。</w:t>
      </w:r>
    </w:p>
    <w:p w14:paraId="7C608558">
      <w:pPr>
        <w:pStyle w:val="3"/>
        <w:ind w:firstLine="420" w:firstLineChars="2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"新课教学.TIF"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796925" cy="221615"/>
            <wp:effectExtent l="0" t="0" r="3175" b="698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4" r:link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796925" cy="221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62340217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探究点一　力的合成</w:t>
      </w:r>
    </w:p>
    <w:p w14:paraId="2BB1C6E3">
      <w:pPr>
        <w:pStyle w:val="3"/>
        <w:ind w:firstLine="422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过渡提问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</w:rPr>
        <w:t>你还能举一些与上面的情境中类似的例子吗？</w:t>
      </w:r>
    </w:p>
    <w:p w14:paraId="48B01D70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学生思考、讨论并举例：1.两个小孩共同提起一桶水，可以使水桶保持静止状态；一个大人单独提起同一桶水，也能使水桶保持静止状态。</w:t>
      </w:r>
    </w:p>
    <w:p w14:paraId="47C682FE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2．一个人拉一辆车拉不动，再有一个人在后边推就可以把车拉动；如果换一个力气大的人一个人就可以拉动。</w:t>
      </w:r>
    </w:p>
    <w:p w14:paraId="03AB48D5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3．一根木头一人扛起来比较费劲，如果两个人一人扛一头则可以比较轻松地扛起来，但效果是相同的。</w:t>
      </w:r>
    </w:p>
    <w:p w14:paraId="47A2B252"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教师总结：以上同学们举</w:t>
      </w:r>
      <w:r>
        <w:rPr>
          <w:rFonts w:hint="eastAsia" w:ascii="Times New Roman" w:hAnsi="Times New Roman" w:cs="Times New Roman"/>
        </w:rPr>
        <w:t>的实例都非常对，这里所说的效果相同，在物理学中我们叫它等效，也可以叫等效替代，等效替代是物理学中常用的一种方法。</w:t>
      </w:r>
    </w:p>
    <w:p w14:paraId="7301E4B9">
      <w:pPr>
        <w:pStyle w:val="3"/>
        <w:ind w:firstLine="422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结论</w:t>
      </w:r>
      <w:r>
        <w:rPr>
          <w:rFonts w:ascii="Times New Roman" w:hAnsi="Times New Roman" w:cs="Times New Roman"/>
        </w:rPr>
        <w:t xml:space="preserve"> 如果一个力单独作用的效果与几个力共同作用的效果相同，这个力就叫作那几个力的合力。在物理学中，求几个力合力的过程叫作力的合成。</w:t>
      </w:r>
    </w:p>
    <w:p w14:paraId="77ADB131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探究点二　同一直线上二力的合成</w:t>
      </w:r>
    </w:p>
    <w:p w14:paraId="574BC284">
      <w:pPr>
        <w:pStyle w:val="3"/>
        <w:ind w:firstLine="422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过渡提问</w:t>
      </w:r>
      <w:r>
        <w:rPr>
          <w:rFonts w:ascii="Times New Roman" w:hAnsi="Times New Roman" w:cs="Times New Roman"/>
        </w:rPr>
        <w:t xml:space="preserve"> 要研究多个力的合成问题，可以先从简单的情况入手。同一直线上二力合成的情况最简单，是我们在初中阶段研究的重点。那么我们要如何确定同一直线上的两个力的合力的大小和方向呢？</w:t>
      </w:r>
    </w:p>
    <w:p w14:paraId="13AEC7F9">
      <w:pPr>
        <w:pStyle w:val="3"/>
        <w:ind w:firstLine="422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演示实验</w:t>
      </w:r>
      <w:r>
        <w:rPr>
          <w:rFonts w:ascii="Times New Roman" w:hAnsi="Times New Roman" w:cs="Times New Roman"/>
        </w:rPr>
        <w:t xml:space="preserve"> 研究同一直线上二力的合成。</w:t>
      </w:r>
    </w:p>
    <w:p w14:paraId="6CFEB4B0"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实验方法：等效替代</w:t>
      </w:r>
      <w:r>
        <w:rPr>
          <w:rFonts w:hint="eastAsia" w:ascii="Times New Roman" w:hAnsi="Times New Roman" w:cs="Times New Roman"/>
        </w:rPr>
        <w:t>法。</w:t>
      </w:r>
    </w:p>
    <w:p w14:paraId="3A1C9DFA"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实验过程：</w:t>
      </w:r>
    </w:p>
    <w:p w14:paraId="6B88509F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>
        <w:rPr>
          <w:rFonts w:hint="eastAsia"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如图所示，将橡皮筋一端固定，另一端与小圆环相连。把两个弹簧测力计分别通过细绳与小圆环相连后，沿水平方向向右拉橡皮筋，将小圆环拉至</w:t>
      </w:r>
      <w:r>
        <w:rPr>
          <w:rFonts w:ascii="Times New Roman" w:hAnsi="Times New Roman" w:cs="Times New Roman"/>
          <w:i/>
        </w:rPr>
        <w:t>O</w:t>
      </w:r>
      <w:r>
        <w:rPr>
          <w:rFonts w:ascii="Times New Roman" w:hAnsi="Times New Roman" w:cs="Times New Roman"/>
        </w:rPr>
        <w:t>点，标记下此时小圆环的位置，并记录两个弹簧测力计的示数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。</w:t>
      </w:r>
    </w:p>
    <w:p w14:paraId="44C5DB27"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INCLUDEPICTURE  "25CXLYRJ8WJA6.TIF"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drawing>
          <wp:inline distT="0" distB="0" distL="114300" distR="114300">
            <wp:extent cx="2022475" cy="873125"/>
            <wp:effectExtent l="0" t="0" r="15875" b="3175"/>
            <wp:docPr id="5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7"/>
                    <pic:cNvPicPr>
                      <a:picLocks noChangeAspect="1"/>
                    </pic:cNvPicPr>
                  </pic:nvPicPr>
                  <pic:blipFill>
                    <a:blip r:embed="rId16" r:link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022475" cy="873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14DC827C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2．只用一个弹簧测力计拉橡皮筋，将小圆环再次拉到</w:t>
      </w:r>
      <w:r>
        <w:rPr>
          <w:rFonts w:ascii="Times New Roman" w:hAnsi="Times New Roman" w:cs="Times New Roman"/>
          <w:i/>
        </w:rPr>
        <w:t>O</w:t>
      </w:r>
      <w:r>
        <w:rPr>
          <w:rFonts w:ascii="Times New Roman" w:hAnsi="Times New Roman" w:cs="Times New Roman"/>
        </w:rPr>
        <w:t>点，记下弹簧测力计的示数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  <w:vertAlign w:val="subscript"/>
        </w:rPr>
        <w:t>合</w:t>
      </w:r>
      <w:r>
        <w:rPr>
          <w:rFonts w:ascii="Times New Roman" w:hAnsi="Times New Roman" w:cs="Times New Roman"/>
        </w:rPr>
        <w:t>。</w:t>
      </w:r>
    </w:p>
    <w:p w14:paraId="3674E93D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改变拉力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的大小，多做几次实验。将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  <w:vertAlign w:val="subscript"/>
        </w:rPr>
        <w:t>合</w:t>
      </w:r>
      <w:r>
        <w:rPr>
          <w:rFonts w:ascii="Times New Roman" w:hAnsi="Times New Roman" w:cs="Times New Roman"/>
        </w:rPr>
        <w:t>与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的示数进行比较，并分析</w:t>
      </w:r>
      <w:r>
        <w:rPr>
          <w:rFonts w:ascii="Times New Roman" w:hAnsi="Times New Roman" w:cs="Times New Roman"/>
          <w:i/>
        </w:rPr>
        <w:t>F</w:t>
      </w:r>
      <w:r>
        <w:rPr>
          <w:rFonts w:hint="eastAsia" w:ascii="Times New Roman" w:hAnsi="Times New Roman" w:cs="Times New Roman"/>
          <w:vertAlign w:val="subscript"/>
        </w:rPr>
        <w:t>合</w:t>
      </w:r>
      <w:r>
        <w:rPr>
          <w:rFonts w:hint="eastAsia" w:ascii="Times New Roman" w:hAnsi="Times New Roman" w:cs="Times New Roman"/>
        </w:rPr>
        <w:t>与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方向的关系。</w:t>
      </w:r>
    </w:p>
    <w:p w14:paraId="2D49D9A0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3．如图所示，用两个弹簧测力计沿相反的方向水平拉橡皮筋，标记此时小圆环的位置</w:t>
      </w:r>
      <w:r>
        <w:rPr>
          <w:rFonts w:ascii="Times New Roman" w:hAnsi="Times New Roman" w:cs="Times New Roman"/>
          <w:i/>
        </w:rPr>
        <w:t>O</w:t>
      </w:r>
      <w:r>
        <w:rPr>
          <w:rFonts w:ascii="Times New Roman" w:hAnsi="Times New Roman" w:cs="Times New Roman"/>
        </w:rPr>
        <w:t>′，并记下两个弹簧测力计的示数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′、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′(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′&gt;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′)。</w:t>
      </w:r>
    </w:p>
    <w:p w14:paraId="600EA911"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INCLUDEPICTURE  "25CXLYRJ8WJA7.TIF"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drawing>
          <wp:inline distT="0" distB="0" distL="114300" distR="114300">
            <wp:extent cx="1662430" cy="873125"/>
            <wp:effectExtent l="0" t="0" r="13970" b="317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8" r:link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662430" cy="873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5B5C14F3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4．再用一个弹簧测力计将小圆环拉到</w:t>
      </w:r>
      <w:r>
        <w:rPr>
          <w:rFonts w:ascii="Times New Roman" w:hAnsi="Times New Roman" w:cs="Times New Roman"/>
          <w:i/>
        </w:rPr>
        <w:t>O</w:t>
      </w:r>
      <w:r>
        <w:rPr>
          <w:rFonts w:ascii="Times New Roman" w:hAnsi="Times New Roman" w:cs="Times New Roman"/>
        </w:rPr>
        <w:t>′点，记下弹簧测力计的示数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  <w:vertAlign w:val="subscript"/>
        </w:rPr>
        <w:t>合</w:t>
      </w:r>
      <w:r>
        <w:rPr>
          <w:rFonts w:ascii="Times New Roman" w:hAnsi="Times New Roman" w:cs="Times New Roman"/>
        </w:rPr>
        <w:t>′。</w:t>
      </w:r>
    </w:p>
    <w:p w14:paraId="39E397AB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改变拉力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′、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′的大小，多做几次实验。将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  <w:vertAlign w:val="subscript"/>
        </w:rPr>
        <w:t>合</w:t>
      </w:r>
      <w:r>
        <w:rPr>
          <w:rFonts w:ascii="Times New Roman" w:hAnsi="Times New Roman" w:cs="Times New Roman"/>
        </w:rPr>
        <w:t>′与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′、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′的示数进行比较，并分析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  <w:vertAlign w:val="subscript"/>
        </w:rPr>
        <w:t>合</w:t>
      </w:r>
      <w:r>
        <w:rPr>
          <w:rFonts w:ascii="Times New Roman" w:hAnsi="Times New Roman" w:cs="Times New Roman"/>
        </w:rPr>
        <w:t>′与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′、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′方向的关系。</w:t>
      </w:r>
    </w:p>
    <w:p w14:paraId="22DDC768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实验结论：同一直线上的两个力，如果方向相同，合力的大小等于这两个力的大小之和，合力的方向与这两个力的方向相同；如果方向相反，合力的大小等于这两个力的大小之差，合力的方向与较大的力方向一致。</w:t>
      </w:r>
    </w:p>
    <w:p w14:paraId="60D45C17">
      <w:pPr>
        <w:pStyle w:val="3"/>
        <w:ind w:firstLine="422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结论</w:t>
      </w:r>
      <w:r>
        <w:rPr>
          <w:rFonts w:ascii="Times New Roman" w:hAnsi="Times New Roman" w:cs="Times New Roman"/>
        </w:rPr>
        <w:t xml:space="preserve"> (1)同一直线上的两个力方向相同时，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  <w:vertAlign w:val="subscript"/>
        </w:rPr>
        <w:t>合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，方向与这两个力的方向相同。</w:t>
      </w:r>
    </w:p>
    <w:p w14:paraId="411D29BB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(2)同一直线</w:t>
      </w:r>
      <w:r>
        <w:rPr>
          <w:rFonts w:hint="eastAsia" w:ascii="Times New Roman" w:hAnsi="Times New Roman" w:cs="Times New Roman"/>
        </w:rPr>
        <w:t>上的两个力方向相反时，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  <w:vertAlign w:val="subscript"/>
        </w:rPr>
        <w:t>合</w:t>
      </w:r>
      <w:r>
        <w:rPr>
          <w:rFonts w:ascii="Times New Roman" w:hAnsi="Times New Roman" w:cs="Times New Roman"/>
        </w:rPr>
        <w:t>′＝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′－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′(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′&gt;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′)，方向与较大的力(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′)的方向一致。</w:t>
      </w:r>
    </w:p>
    <w:p w14:paraId="2B0CEC4C">
      <w:pPr>
        <w:pStyle w:val="3"/>
        <w:ind w:firstLine="422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拓展</w:t>
      </w:r>
      <w:r>
        <w:rPr>
          <w:rFonts w:ascii="Times New Roman" w:hAnsi="Times New Roman" w:cs="Times New Roman"/>
        </w:rPr>
        <w:t xml:space="preserve"> 处于平衡状态(受平衡力)的物体，受到的合力为零；处于非平衡状态(受非平衡力)的物体，受到的合力不为零。利用平衡状态和同一直线上二力合成的规则，我们可以分析物体的受力或者求解力。</w:t>
      </w:r>
    </w:p>
    <w:p w14:paraId="1DD5DE84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例</w:t>
      </w:r>
      <w:r>
        <w:rPr>
          <w:rFonts w:ascii="Times New Roman" w:hAnsi="Times New Roman" w:cs="Times New Roman"/>
        </w:rPr>
        <w:t>　跳伞运动员背着打开的降落伞从空中竖直降落时，整体所受的重力和空气阻力的合力为10 N，方向竖直向下。已知运动员和伞具的总重为800 N，求其受到的空气阻力大小及方向。</w:t>
      </w:r>
    </w:p>
    <w:p w14:paraId="2E1A0B83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解：运动员和伞具整体竖直向下运动的过程中所受合力的方向竖直向下，与重力同向，则重力较大，即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  <w:vertAlign w:val="subscript"/>
        </w:rPr>
        <w:t>合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。所以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  <w:vertAlign w:val="subscript"/>
        </w:rPr>
        <w:t>合</w:t>
      </w:r>
      <w:r>
        <w:rPr>
          <w:rFonts w:ascii="Times New Roman" w:hAnsi="Times New Roman" w:cs="Times New Roman"/>
        </w:rPr>
        <w:t>＝800 N－10 N＝790 N，方向竖直向上。</w:t>
      </w:r>
    </w:p>
    <w:p w14:paraId="212BDCB3">
      <w:pPr>
        <w:pStyle w:val="3"/>
        <w:ind w:firstLine="420" w:firstLineChars="2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"板书设计.TIF"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796925" cy="221615"/>
            <wp:effectExtent l="0" t="0" r="3175" b="6985"/>
            <wp:docPr id="7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9"/>
                    <pic:cNvPicPr>
                      <a:picLocks noChangeAspect="1"/>
                    </pic:cNvPicPr>
                  </pic:nvPicPr>
                  <pic:blipFill>
                    <a:blip r:embed="rId20" r:link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796925" cy="221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3BEC6EF6"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第4节　同一直线上二力的合成</w:t>
      </w:r>
    </w:p>
    <w:p w14:paraId="2321A1C1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1．力的合成：</w:t>
      </w:r>
    </w:p>
    <w:p w14:paraId="0B74DD3E"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(1)合力：如果一个力</w:t>
      </w:r>
      <w:r>
        <w:rPr>
          <w:rFonts w:hint="eastAsia" w:ascii="Times New Roman" w:hAnsi="Times New Roman" w:cs="Times New Roman"/>
        </w:rPr>
        <w:t>单独作用的效果与几个力共同作用的效果相同，这个力就叫作那几个力的合力。</w:t>
      </w:r>
    </w:p>
    <w:p w14:paraId="074B674A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2)力的合成：在物理学中，求几个力合力的过程叫作力的合成。</w:t>
      </w:r>
    </w:p>
    <w:p w14:paraId="42B40394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2．同一直线上二力的合成：</w:t>
      </w:r>
    </w:p>
    <w:p w14:paraId="3E504E5A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(1)实验方法：等效替代法。</w:t>
      </w:r>
    </w:p>
    <w:p w14:paraId="2FF4D3C1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(2)同一直线上的两个力，如果方向相同，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  <w:vertAlign w:val="subscript"/>
        </w:rPr>
        <w:t>合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，合力的方向与这两个力的方向相同；如果方向相反，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  <w:vertAlign w:val="subscript"/>
        </w:rPr>
        <w:t>合</w:t>
      </w:r>
      <w:r>
        <w:rPr>
          <w:rFonts w:ascii="Times New Roman" w:hAnsi="Times New Roman" w:cs="Times New Roman"/>
        </w:rPr>
        <w:t>′＝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′－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′(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′&gt;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′)，合力的方向与较大的力(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′)方向一致。</w:t>
      </w:r>
    </w:p>
    <w:p w14:paraId="67AEBD75">
      <w:pPr>
        <w:pStyle w:val="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"教学反思.TIF"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5334000" cy="228600"/>
            <wp:effectExtent l="0" t="0" r="0" b="0"/>
            <wp:docPr id="9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0"/>
                    <pic:cNvPicPr>
                      <a:picLocks noChangeAspect="1"/>
                    </pic:cNvPicPr>
                  </pic:nvPicPr>
                  <pic:blipFill>
                    <a:blip r:embed="rId22" r:link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3340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3867BB1F"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《物理课</w:t>
      </w:r>
      <w:r>
        <w:rPr>
          <w:rFonts w:hint="eastAsia" w:ascii="Times New Roman" w:hAnsi="Times New Roman" w:cs="Times New Roman"/>
        </w:rPr>
        <w:t>程标准》提出：物理课程应让学生经历科学探究过程，学习科学研究方法，培养学生的探索精神、实践能力以及创新意识。本节课设计时就是以这一理念为依托，让学生带着生活中的疑问去经历物理问题从提出到解决的整个过程，经历探讨解决问题的不同策略及众多策略的最优化，体验到合作的重要性和真正的自主学习，从而体会到物理就在身边，感受到物理的趣味和作用，这又体现了</w:t>
      </w:r>
      <w:r>
        <w:rPr>
          <w:rFonts w:hint="eastAsia" w:hAnsi="宋体" w:cs="Times New Roman"/>
        </w:rPr>
        <w:t>“</w:t>
      </w:r>
      <w:r>
        <w:rPr>
          <w:rFonts w:hint="eastAsia" w:ascii="Times New Roman" w:hAnsi="Times New Roman" w:cs="Times New Roman"/>
        </w:rPr>
        <w:t>从生活走向物理，从物理走向社会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cs="Times New Roman"/>
        </w:rPr>
        <w:t>的基本理念。</w:t>
      </w:r>
    </w:p>
    <w:p w14:paraId="4FA88F6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476181"/>
    <w:rsid w:val="02476181"/>
    <w:rsid w:val="57AE7E7D"/>
    <w:rsid w:val="5CE64D27"/>
    <w:rsid w:val="7F3E0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9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unhideWhenUsed/>
    <w:qFormat/>
    <w:uiPriority w:val="99"/>
    <w:rPr>
      <w:rFonts w:ascii="宋体" w:hAnsi="Courier New" w:eastAsia="宋体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&#25945;&#23398;&#29992;&#20855;.TIF" TargetMode="External"/><Relationship Id="rId8" Type="http://schemas.openxmlformats.org/officeDocument/2006/relationships/image" Target="media/image3.png"/><Relationship Id="rId7" Type="http://schemas.openxmlformats.org/officeDocument/2006/relationships/image" Target="&#25945;&#23398;&#37325;&#38590;&#28857;.TIF" TargetMode="External"/><Relationship Id="rId6" Type="http://schemas.openxmlformats.org/officeDocument/2006/relationships/image" Target="media/image2.png"/><Relationship Id="rId5" Type="http://schemas.openxmlformats.org/officeDocument/2006/relationships/image" Target="&#32032;&#20859;&#30446;&#26631;.TIF" TargetMode="Externa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4" Type="http://schemas.openxmlformats.org/officeDocument/2006/relationships/fontTable" Target="fontTable.xml"/><Relationship Id="rId23" Type="http://schemas.openxmlformats.org/officeDocument/2006/relationships/image" Target="&#25945;&#23398;&#21453;&#24605;.TIF" TargetMode="External"/><Relationship Id="rId22" Type="http://schemas.openxmlformats.org/officeDocument/2006/relationships/image" Target="media/image10.png"/><Relationship Id="rId21" Type="http://schemas.openxmlformats.org/officeDocument/2006/relationships/image" Target="&#26495;&#20070;&#35774;&#35745;.TIF" TargetMode="External"/><Relationship Id="rId20" Type="http://schemas.openxmlformats.org/officeDocument/2006/relationships/image" Target="media/image9.png"/><Relationship Id="rId2" Type="http://schemas.openxmlformats.org/officeDocument/2006/relationships/settings" Target="settings.xml"/><Relationship Id="rId19" Type="http://schemas.openxmlformats.org/officeDocument/2006/relationships/image" Target="25CXLYRJ8WJA7.TIF" TargetMode="External"/><Relationship Id="rId18" Type="http://schemas.openxmlformats.org/officeDocument/2006/relationships/image" Target="media/image8.png"/><Relationship Id="rId17" Type="http://schemas.openxmlformats.org/officeDocument/2006/relationships/image" Target="25CXLYRJ8WJA6.TIF" TargetMode="External"/><Relationship Id="rId16" Type="http://schemas.openxmlformats.org/officeDocument/2006/relationships/image" Target="media/image7.png"/><Relationship Id="rId15" Type="http://schemas.openxmlformats.org/officeDocument/2006/relationships/image" Target="&#26032;&#35838;&#25945;&#23398;.TIF" TargetMode="External"/><Relationship Id="rId14" Type="http://schemas.openxmlformats.org/officeDocument/2006/relationships/image" Target="media/image6.png"/><Relationship Id="rId13" Type="http://schemas.openxmlformats.org/officeDocument/2006/relationships/image" Target="&#24773;&#22659;&#23548;&#20837;.TIF" TargetMode="External"/><Relationship Id="rId12" Type="http://schemas.openxmlformats.org/officeDocument/2006/relationships/image" Target="media/image5.png"/><Relationship Id="rId11" Type="http://schemas.openxmlformats.org/officeDocument/2006/relationships/image" Target="&#25945;&#23398;&#36807;&#31243;.TIF" TargetMode="External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2100</Words>
  <Characters>2208</Characters>
  <Lines>0</Lines>
  <Paragraphs>0</Paragraphs>
  <TotalTime>0</TotalTime>
  <ScaleCrop>false</ScaleCrop>
  <LinksUpToDate>false</LinksUpToDate>
  <CharactersWithSpaces>2226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2024-12-21T03:00:00Z</dcterms:created>
  <dc:creator>WPS_1678694213</dc:creator>
  <cp:lastModifiedBy>WPS_1678694213</cp:lastModifiedBy>
  <dcterms:modified xsi:type="dcterms:W3CDTF">2024-12-21T06:07:55Z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724E1BA2FA594616BD6A94F31E13C6D2_11</vt:lpwstr>
  </property>
  <property fmtid="{D5CDD505-2E9C-101B-9397-08002B2CF9AE}" pid="4" name="KSOTemplateDocerSaveRecord">
    <vt:lpwstr>eyJoZGlkIjoiYzU5Y2RiNmRlYjczYjEzM2I5YWE0MzRjNDc3NjNmODYiLCJ1c2VySWQiOiIxNDgwMTA3MDM1In0=</vt:lpwstr>
  </property>
</Properties>
</file>